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849" w:rsidRPr="008A5849" w:rsidRDefault="008A5849" w:rsidP="008A5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5849">
        <w:rPr>
          <w:rFonts w:ascii="Times New Roman" w:eastAsia="Times New Roman" w:hAnsi="Times New Roman" w:cs="Times New Roman"/>
          <w:b/>
          <w:bCs/>
          <w:sz w:val="36"/>
          <w:szCs w:val="36"/>
        </w:rPr>
        <w:t>October 14, 2018</w:t>
      </w:r>
    </w:p>
    <w:p w:rsidR="008A5849" w:rsidRPr="008A5849" w:rsidRDefault="008A5849" w:rsidP="008A5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849">
        <w:rPr>
          <w:rFonts w:ascii="Times New Roman" w:eastAsia="Times New Roman" w:hAnsi="Times New Roman" w:cs="Times New Roman"/>
          <w:b/>
          <w:bCs/>
          <w:sz w:val="24"/>
          <w:szCs w:val="24"/>
        </w:rPr>
        <w:t>GPUS Steering Committee Minutes – 14 October 2018</w:t>
      </w:r>
    </w:p>
    <w:p w:rsidR="008A5849" w:rsidRPr="008A5849" w:rsidRDefault="008A5849" w:rsidP="008A5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849">
        <w:rPr>
          <w:rFonts w:ascii="Times New Roman" w:eastAsia="Times New Roman" w:hAnsi="Times New Roman" w:cs="Times New Roman"/>
          <w:b/>
          <w:bCs/>
          <w:sz w:val="24"/>
          <w:szCs w:val="24"/>
        </w:rPr>
        <w:t>SUMMARY FOR DISTRIBUTION TO STATES AND LOCAL CHAPTERS:</w:t>
      </w:r>
    </w:p>
    <w:p w:rsidR="008A5849" w:rsidRPr="008A5849" w:rsidRDefault="008A5849" w:rsidP="008A5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849">
        <w:rPr>
          <w:rFonts w:ascii="Times New Roman" w:eastAsia="Times New Roman" w:hAnsi="Times New Roman" w:cs="Times New Roman"/>
          <w:sz w:val="24"/>
          <w:szCs w:val="24"/>
        </w:rPr>
        <w:t>1. New Business: Resignation of Joy Davis, 2019 ANM Site Selection decision</w:t>
      </w:r>
    </w:p>
    <w:p w:rsidR="008A5849" w:rsidRPr="008A5849" w:rsidRDefault="008A5849" w:rsidP="008A5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849">
        <w:rPr>
          <w:rFonts w:ascii="Times New Roman" w:eastAsia="Times New Roman" w:hAnsi="Times New Roman" w:cs="Times New Roman"/>
          <w:sz w:val="24"/>
          <w:szCs w:val="24"/>
        </w:rPr>
        <w:t xml:space="preserve">2. Standing Business: Treasurer’s Report (Treasurer’s Reports to the GNC available at </w:t>
      </w:r>
      <w:hyperlink r:id="rId6" w:history="1">
        <w:r w:rsidRPr="008A58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https://gpus.org/treasurers-reports/</w:t>
        </w:r>
      </w:hyperlink>
      <w:r w:rsidRPr="008A5849">
        <w:rPr>
          <w:rFonts w:ascii="Times New Roman" w:eastAsia="Times New Roman" w:hAnsi="Times New Roman" w:cs="Times New Roman"/>
          <w:sz w:val="24"/>
          <w:szCs w:val="24"/>
        </w:rPr>
        <w:t>); Fundraising Report; Fundraising Consultant update</w:t>
      </w:r>
    </w:p>
    <w:p w:rsidR="008A5849" w:rsidRPr="008A5849" w:rsidRDefault="008A5849" w:rsidP="008A5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849">
        <w:rPr>
          <w:rFonts w:ascii="Times New Roman" w:eastAsia="Times New Roman" w:hAnsi="Times New Roman" w:cs="Times New Roman"/>
          <w:sz w:val="24"/>
          <w:szCs w:val="24"/>
        </w:rPr>
        <w:t xml:space="preserve">3. Voting Queue – </w:t>
      </w:r>
      <w:hyperlink r:id="rId7" w:history="1">
        <w:r w:rsidRPr="008A58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https://secure.gpus.org/cgi-bin/vote/login</w:t>
        </w:r>
      </w:hyperlink>
      <w:r w:rsidRPr="008A5849">
        <w:rPr>
          <w:rFonts w:ascii="Times New Roman" w:eastAsia="Times New Roman" w:hAnsi="Times New Roman" w:cs="Times New Roman"/>
          <w:sz w:val="24"/>
          <w:szCs w:val="24"/>
        </w:rPr>
        <w:br/>
        <w:t>In the queue: 2018 Platform Amendments – 2018 Platform Amendments: Climate Change and the Green New Deal, Ecological Wisdom and Population, HIV-AIDS</w:t>
      </w:r>
    </w:p>
    <w:p w:rsidR="008A5849" w:rsidRPr="008A5849" w:rsidRDefault="008A5849" w:rsidP="008A5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849">
        <w:rPr>
          <w:rFonts w:ascii="Times New Roman" w:eastAsia="Times New Roman" w:hAnsi="Times New Roman" w:cs="Times New Roman"/>
          <w:sz w:val="24"/>
          <w:szCs w:val="24"/>
        </w:rPr>
        <w:t>Received for the queue – Proposals to go into the queue on 12 November:</w:t>
      </w:r>
    </w:p>
    <w:p w:rsidR="008A5849" w:rsidRPr="008A5849" w:rsidRDefault="008A5849" w:rsidP="008A5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849">
        <w:rPr>
          <w:rFonts w:ascii="Times New Roman" w:eastAsia="Times New Roman" w:hAnsi="Times New Roman" w:cs="Times New Roman"/>
          <w:sz w:val="24"/>
          <w:szCs w:val="24"/>
        </w:rPr>
        <w:t xml:space="preserve">2018 Platform Amendments – Sexual Orientation and Gender Identity, Civil Rights and Equal Rights; Fukushima-Daiichi -Seven Years Later Response with Open Letters; </w:t>
      </w:r>
      <w:r w:rsidRPr="008A5849">
        <w:rPr>
          <w:rFonts w:ascii="Times New Roman" w:eastAsia="Times New Roman" w:hAnsi="Times New Roman" w:cs="Times New Roman"/>
          <w:sz w:val="24"/>
          <w:szCs w:val="24"/>
          <w:highlight w:val="yellow"/>
        </w:rPr>
        <w:t>Establish a GPUS Standing Committee -Banking and Monetary Reform Committee (BMRC)</w:t>
      </w:r>
      <w:bookmarkStart w:id="0" w:name="_GoBack"/>
      <w:bookmarkEnd w:id="0"/>
      <w:r w:rsidRPr="008A5849">
        <w:rPr>
          <w:rFonts w:ascii="Times New Roman" w:eastAsia="Times New Roman" w:hAnsi="Times New Roman" w:cs="Times New Roman"/>
          <w:sz w:val="24"/>
          <w:szCs w:val="24"/>
        </w:rPr>
        <w:t>; Resolution in Opposition to Rising Fascism</w:t>
      </w:r>
    </w:p>
    <w:p w:rsidR="008A5849" w:rsidRPr="008A5849" w:rsidRDefault="008A5849" w:rsidP="008A5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849">
        <w:rPr>
          <w:rFonts w:ascii="Times New Roman" w:eastAsia="Times New Roman" w:hAnsi="Times New Roman" w:cs="Times New Roman"/>
          <w:sz w:val="24"/>
          <w:szCs w:val="24"/>
        </w:rPr>
        <w:t>Online SC Proposals approved since last call and sent to the NC: None</w:t>
      </w:r>
    </w:p>
    <w:p w:rsidR="008A5849" w:rsidRPr="008A5849" w:rsidRDefault="008A5849" w:rsidP="008A5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849">
        <w:rPr>
          <w:rFonts w:ascii="Times New Roman" w:eastAsia="Times New Roman" w:hAnsi="Times New Roman" w:cs="Times New Roman"/>
          <w:sz w:val="24"/>
          <w:szCs w:val="24"/>
        </w:rPr>
        <w:t>4. Old Business: Strategic Planning meeting, Green Uprising letter, Direct the GPUS Accreditation Committee to follow GPUS Bylaws Governing Committees</w:t>
      </w:r>
    </w:p>
    <w:p w:rsidR="008A5849" w:rsidRPr="008A5849" w:rsidRDefault="008A5849" w:rsidP="008A5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849">
        <w:rPr>
          <w:rFonts w:ascii="Times New Roman" w:eastAsia="Times New Roman" w:hAnsi="Times New Roman" w:cs="Times New Roman"/>
          <w:sz w:val="24"/>
          <w:szCs w:val="24"/>
        </w:rPr>
        <w:t>For future agenda: ANM summary update, Freshdesk update, ETC Report, Tech – voting page/ETC and misc. maintenance</w:t>
      </w:r>
    </w:p>
    <w:p w:rsidR="008A5849" w:rsidRPr="008A5849" w:rsidRDefault="008A5849" w:rsidP="008A5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849">
        <w:rPr>
          <w:rFonts w:ascii="Times New Roman" w:eastAsia="Times New Roman" w:hAnsi="Times New Roman" w:cs="Times New Roman"/>
          <w:sz w:val="24"/>
          <w:szCs w:val="24"/>
        </w:rPr>
        <w:t>5. Executive Session: Staff supervision decision</w:t>
      </w:r>
    </w:p>
    <w:p w:rsidR="008A5849" w:rsidRPr="008A5849" w:rsidRDefault="008A5849" w:rsidP="008A5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849">
        <w:rPr>
          <w:rFonts w:ascii="Times New Roman" w:eastAsia="Times New Roman" w:hAnsi="Times New Roman" w:cs="Times New Roman"/>
          <w:sz w:val="24"/>
          <w:szCs w:val="24"/>
        </w:rPr>
        <w:t xml:space="preserve">The full minutes are available at </w:t>
      </w:r>
      <w:hyperlink r:id="rId8" w:history="1">
        <w:r w:rsidRPr="008A58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http://gpus.org/committees/steering/minutes/October-14-2018</w:t>
        </w:r>
      </w:hyperlink>
      <w:r w:rsidRPr="008A5849">
        <w:rPr>
          <w:rFonts w:ascii="Times New Roman" w:eastAsia="Times New Roman" w:hAnsi="Times New Roman" w:cs="Times New Roman"/>
          <w:sz w:val="24"/>
          <w:szCs w:val="24"/>
        </w:rPr>
        <w:t>/,</w:t>
      </w:r>
      <w:r w:rsidRPr="008A5849">
        <w:rPr>
          <w:rFonts w:ascii="Times New Roman" w:eastAsia="Times New Roman" w:hAnsi="Times New Roman" w:cs="Times New Roman"/>
          <w:sz w:val="24"/>
          <w:szCs w:val="24"/>
        </w:rPr>
        <w:br/>
        <w:t xml:space="preserve">The call recording is available at 712-451-0309, 926334#, reference 32 and </w:t>
      </w:r>
      <w:hyperlink r:id="rId9" w:history="1">
        <w:r w:rsidRPr="008A58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https://gpus.org/steering-committee-recordings</w:t>
        </w:r>
      </w:hyperlink>
      <w:r w:rsidRPr="008A5849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8A5849" w:rsidRPr="008A5849" w:rsidRDefault="008A5849" w:rsidP="008A5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849">
        <w:rPr>
          <w:rFonts w:ascii="Times New Roman" w:eastAsia="Times New Roman" w:hAnsi="Times New Roman" w:cs="Times New Roman"/>
          <w:sz w:val="24"/>
          <w:szCs w:val="24"/>
        </w:rPr>
        <w:t>Jody Grage, Secretary</w:t>
      </w:r>
    </w:p>
    <w:p w:rsidR="006E547F" w:rsidRDefault="006E547F"/>
    <w:sectPr w:rsidR="006E547F" w:rsidSect="008A584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944" w:rsidRDefault="00902944" w:rsidP="008A5849">
      <w:pPr>
        <w:spacing w:after="0" w:line="240" w:lineRule="auto"/>
      </w:pPr>
      <w:r>
        <w:separator/>
      </w:r>
    </w:p>
  </w:endnote>
  <w:endnote w:type="continuationSeparator" w:id="0">
    <w:p w:rsidR="00902944" w:rsidRDefault="00902944" w:rsidP="008A5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944" w:rsidRDefault="00902944" w:rsidP="008A5849">
      <w:pPr>
        <w:spacing w:after="0" w:line="240" w:lineRule="auto"/>
      </w:pPr>
      <w:r>
        <w:separator/>
      </w:r>
    </w:p>
  </w:footnote>
  <w:footnote w:type="continuationSeparator" w:id="0">
    <w:p w:rsidR="00902944" w:rsidRDefault="00902944" w:rsidP="008A5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Content>
      <w:p w:rsidR="008A5849" w:rsidRDefault="008A5849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902944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902944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8A5849" w:rsidRDefault="008A58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849"/>
    <w:rsid w:val="001A35E2"/>
    <w:rsid w:val="006E547F"/>
    <w:rsid w:val="008A5849"/>
    <w:rsid w:val="0090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E72C9-47FE-4FF6-8494-228EE09E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58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584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A5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584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58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5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849"/>
  </w:style>
  <w:style w:type="paragraph" w:styleId="Footer">
    <w:name w:val="footer"/>
    <w:basedOn w:val="Normal"/>
    <w:link w:val="FooterChar"/>
    <w:uiPriority w:val="99"/>
    <w:unhideWhenUsed/>
    <w:rsid w:val="008A5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8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pus.org/committees/steering/minutes/October-14-20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ecure.gpus.org/cgi-bin/vote/log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pus.org/treasurers-reports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gpus.org/steering-committee-record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October 14, 2018</vt:lpstr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2</cp:revision>
  <dcterms:created xsi:type="dcterms:W3CDTF">2018-11-01T02:03:00Z</dcterms:created>
  <dcterms:modified xsi:type="dcterms:W3CDTF">2018-11-01T02:05:00Z</dcterms:modified>
</cp:coreProperties>
</file>