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754" w:rsidRPr="003D5754" w:rsidRDefault="003D5754" w:rsidP="003D5754">
      <w:pPr>
        <w:spacing w:before="100" w:beforeAutospacing="1" w:after="100" w:afterAutospacing="1" w:line="240" w:lineRule="auto"/>
        <w:outlineLvl w:val="1"/>
        <w:rPr>
          <w:rFonts w:ascii="Times New Roman" w:eastAsia="Times New Roman" w:hAnsi="Times New Roman" w:cs="Times New Roman"/>
          <w:b/>
          <w:bCs/>
          <w:sz w:val="28"/>
          <w:szCs w:val="36"/>
        </w:rPr>
      </w:pPr>
      <w:bookmarkStart w:id="0" w:name="_GoBack"/>
      <w:r w:rsidRPr="003D5754">
        <w:rPr>
          <w:rFonts w:ascii="Times New Roman" w:eastAsia="Times New Roman" w:hAnsi="Times New Roman" w:cs="Times New Roman"/>
          <w:b/>
          <w:bCs/>
          <w:sz w:val="28"/>
          <w:szCs w:val="36"/>
        </w:rPr>
        <w:t>Message from the future: 25,000€ for debt reduction</w:t>
      </w:r>
    </w:p>
    <w:bookmarkEnd w:id="0"/>
    <w:p w:rsidR="003D5754" w:rsidRPr="003D5754" w:rsidRDefault="003D5754" w:rsidP="003D5754">
      <w:pPr>
        <w:spacing w:before="100" w:beforeAutospacing="1" w:after="100" w:afterAutospacing="1" w:line="240" w:lineRule="auto"/>
        <w:rPr>
          <w:rFonts w:ascii="Times New Roman" w:eastAsia="Times New Roman" w:hAnsi="Times New Roman" w:cs="Times New Roman"/>
          <w:sz w:val="24"/>
          <w:szCs w:val="24"/>
        </w:rPr>
      </w:pPr>
      <w:r w:rsidRPr="003D5754">
        <w:rPr>
          <w:rFonts w:ascii="Times New Roman" w:eastAsia="Times New Roman" w:hAnsi="Times New Roman" w:cs="Times New Roman"/>
          <w:b/>
          <w:bCs/>
          <w:sz w:val="24"/>
          <w:szCs w:val="24"/>
        </w:rPr>
        <w:t>Brussels – EU Commissioner Varoufakis has announced a citizens’ dividend.</w:t>
      </w:r>
      <w:r w:rsidRPr="003D5754">
        <w:rPr>
          <w:rFonts w:ascii="Times New Roman" w:eastAsia="Times New Roman" w:hAnsi="Times New Roman" w:cs="Times New Roman"/>
          <w:sz w:val="24"/>
          <w:szCs w:val="24"/>
        </w:rPr>
        <w:t xml:space="preserve"> </w:t>
      </w:r>
      <w:r w:rsidRPr="003D5754">
        <w:rPr>
          <w:rFonts w:ascii="Times New Roman" w:eastAsia="Times New Roman" w:hAnsi="Times New Roman" w:cs="Times New Roman"/>
          <w:b/>
          <w:bCs/>
          <w:sz w:val="24"/>
          <w:szCs w:val="24"/>
        </w:rPr>
        <w:t>For every European, € 25,000 is available for debt reduction.</w:t>
      </w:r>
      <w:r w:rsidRPr="003D5754">
        <w:rPr>
          <w:rFonts w:ascii="Times New Roman" w:eastAsia="Times New Roman" w:hAnsi="Times New Roman" w:cs="Times New Roman"/>
          <w:sz w:val="24"/>
          <w:szCs w:val="24"/>
        </w:rPr>
        <w:t xml:space="preserve"> </w:t>
      </w:r>
      <w:r w:rsidRPr="003D5754">
        <w:rPr>
          <w:rFonts w:ascii="Times New Roman" w:eastAsia="Times New Roman" w:hAnsi="Times New Roman" w:cs="Times New Roman"/>
          <w:b/>
          <w:bCs/>
          <w:sz w:val="24"/>
          <w:szCs w:val="24"/>
        </w:rPr>
        <w:t>This follows the switch to the digital euro.</w:t>
      </w:r>
      <w:r w:rsidRPr="003D5754">
        <w:rPr>
          <w:rFonts w:ascii="Times New Roman" w:eastAsia="Times New Roman" w:hAnsi="Times New Roman" w:cs="Times New Roman"/>
          <w:sz w:val="24"/>
          <w:szCs w:val="24"/>
        </w:rPr>
        <w:t xml:space="preserve"> </w:t>
      </w:r>
      <w:r w:rsidRPr="003D5754">
        <w:rPr>
          <w:rFonts w:ascii="Times New Roman" w:eastAsia="Times New Roman" w:hAnsi="Times New Roman" w:cs="Times New Roman"/>
          <w:b/>
          <w:bCs/>
          <w:sz w:val="24"/>
          <w:szCs w:val="24"/>
        </w:rPr>
        <w:t>Over 80% of all savings balances have now been converted.</w:t>
      </w:r>
      <w:r w:rsidRPr="003D5754">
        <w:rPr>
          <w:rFonts w:ascii="Times New Roman" w:eastAsia="Times New Roman" w:hAnsi="Times New Roman" w:cs="Times New Roman"/>
          <w:sz w:val="24"/>
          <w:szCs w:val="24"/>
        </w:rPr>
        <w:t xml:space="preserve"> </w:t>
      </w:r>
      <w:r w:rsidRPr="003D5754">
        <w:rPr>
          <w:rFonts w:ascii="Times New Roman" w:eastAsia="Times New Roman" w:hAnsi="Times New Roman" w:cs="Times New Roman"/>
          <w:b/>
          <w:bCs/>
          <w:sz w:val="24"/>
          <w:szCs w:val="24"/>
        </w:rPr>
        <w:t>As of today, deposits are no longer freely available.</w:t>
      </w:r>
    </w:p>
    <w:p w:rsidR="003D5754" w:rsidRPr="003D5754" w:rsidRDefault="003D5754" w:rsidP="003D5754">
      <w:pPr>
        <w:spacing w:before="100" w:beforeAutospacing="1" w:after="100" w:afterAutospacing="1" w:line="240" w:lineRule="auto"/>
        <w:rPr>
          <w:rFonts w:ascii="Times New Roman" w:eastAsia="Times New Roman" w:hAnsi="Times New Roman" w:cs="Times New Roman"/>
          <w:sz w:val="24"/>
          <w:szCs w:val="24"/>
        </w:rPr>
      </w:pPr>
      <w:r w:rsidRPr="003D5754">
        <w:rPr>
          <w:rFonts w:ascii="Times New Roman" w:eastAsia="Times New Roman" w:hAnsi="Times New Roman" w:cs="Times New Roman"/>
          <w:sz w:val="24"/>
          <w:szCs w:val="24"/>
        </w:rPr>
        <w:t>The citizens’ dividend will be paid out in July and can be used to reduce bank loans. Those who have no loans outstanding with the banks can convert their dividends into shares in the ECB. These shares entitle to annual profit distribution until the ECB is dismantled and its assets are sold.</w:t>
      </w:r>
    </w:p>
    <w:p w:rsidR="003D5754" w:rsidRPr="003D5754" w:rsidRDefault="003D5754" w:rsidP="003D5754">
      <w:pPr>
        <w:spacing w:before="100" w:beforeAutospacing="1" w:after="100" w:afterAutospacing="1" w:line="240" w:lineRule="auto"/>
        <w:rPr>
          <w:rFonts w:ascii="Times New Roman" w:eastAsia="Times New Roman" w:hAnsi="Times New Roman" w:cs="Times New Roman"/>
          <w:sz w:val="24"/>
          <w:szCs w:val="24"/>
        </w:rPr>
      </w:pPr>
      <w:r w:rsidRPr="003D5754">
        <w:rPr>
          <w:rFonts w:ascii="Times New Roman" w:eastAsia="Times New Roman" w:hAnsi="Times New Roman" w:cs="Times New Roman"/>
          <w:b/>
          <w:bCs/>
          <w:sz w:val="24"/>
          <w:szCs w:val="24"/>
        </w:rPr>
        <w:t>Third phase</w:t>
      </w:r>
    </w:p>
    <w:p w:rsidR="003D5754" w:rsidRPr="003D5754" w:rsidRDefault="003D5754" w:rsidP="003D5754">
      <w:pPr>
        <w:spacing w:before="100" w:beforeAutospacing="1" w:after="100" w:afterAutospacing="1" w:line="240" w:lineRule="auto"/>
        <w:rPr>
          <w:rFonts w:ascii="Times New Roman" w:eastAsia="Times New Roman" w:hAnsi="Times New Roman" w:cs="Times New Roman"/>
          <w:sz w:val="24"/>
          <w:szCs w:val="24"/>
        </w:rPr>
      </w:pPr>
      <w:r w:rsidRPr="003D5754">
        <w:rPr>
          <w:rFonts w:ascii="Times New Roman" w:eastAsia="Times New Roman" w:hAnsi="Times New Roman" w:cs="Times New Roman"/>
          <w:sz w:val="24"/>
          <w:szCs w:val="24"/>
        </w:rPr>
        <w:t>This is the third phase of the euro reform. In the first phase, balances on payment accounts were mandatorily converted into digital euro. In the second phase, account holders had the opportunity to voluntarily convert their savings into digital euros. In this third phase, systemic debt will be resolved in the Eurozone.</w:t>
      </w:r>
    </w:p>
    <w:p w:rsidR="003D5754" w:rsidRPr="003D5754" w:rsidRDefault="003D5754" w:rsidP="003D5754">
      <w:pPr>
        <w:spacing w:before="100" w:beforeAutospacing="1" w:after="100" w:afterAutospacing="1" w:line="240" w:lineRule="auto"/>
        <w:rPr>
          <w:rFonts w:ascii="Times New Roman" w:eastAsia="Times New Roman" w:hAnsi="Times New Roman" w:cs="Times New Roman"/>
          <w:sz w:val="24"/>
          <w:szCs w:val="24"/>
        </w:rPr>
      </w:pPr>
      <w:r w:rsidRPr="003D5754">
        <w:rPr>
          <w:rFonts w:ascii="Times New Roman" w:eastAsia="Times New Roman" w:hAnsi="Times New Roman" w:cs="Times New Roman"/>
          <w:sz w:val="24"/>
          <w:szCs w:val="24"/>
        </w:rPr>
        <w:t xml:space="preserve">Varoufakis: </w:t>
      </w:r>
      <w:r w:rsidRPr="003D5754">
        <w:rPr>
          <w:rFonts w:ascii="Times New Roman" w:eastAsia="Times New Roman" w:hAnsi="Times New Roman" w:cs="Times New Roman"/>
          <w:i/>
          <w:iCs/>
          <w:sz w:val="24"/>
          <w:szCs w:val="24"/>
        </w:rPr>
        <w:t>“We have made the euro safe and stable. It is decoupled from the banks. In the third phase we are going to reduce debts from and to the banks. That will help the banks to become healthy and stable again.”</w:t>
      </w:r>
    </w:p>
    <w:p w:rsidR="003D5754" w:rsidRPr="003D5754" w:rsidRDefault="003D5754" w:rsidP="003D5754">
      <w:pPr>
        <w:spacing w:before="100" w:beforeAutospacing="1" w:after="100" w:afterAutospacing="1" w:line="240" w:lineRule="auto"/>
        <w:rPr>
          <w:rFonts w:ascii="Times New Roman" w:eastAsia="Times New Roman" w:hAnsi="Times New Roman" w:cs="Times New Roman"/>
          <w:sz w:val="24"/>
          <w:szCs w:val="24"/>
        </w:rPr>
      </w:pPr>
      <w:r w:rsidRPr="003D5754">
        <w:rPr>
          <w:rFonts w:ascii="Times New Roman" w:eastAsia="Times New Roman" w:hAnsi="Times New Roman" w:cs="Times New Roman"/>
          <w:b/>
          <w:bCs/>
          <w:sz w:val="24"/>
          <w:szCs w:val="24"/>
        </w:rPr>
        <w:t>Unsustainable debts</w:t>
      </w:r>
    </w:p>
    <w:p w:rsidR="003D5754" w:rsidRPr="003D5754" w:rsidRDefault="003D5754" w:rsidP="003D5754">
      <w:pPr>
        <w:spacing w:before="100" w:beforeAutospacing="1" w:after="100" w:afterAutospacing="1" w:line="240" w:lineRule="auto"/>
        <w:rPr>
          <w:rFonts w:ascii="Times New Roman" w:eastAsia="Times New Roman" w:hAnsi="Times New Roman" w:cs="Times New Roman"/>
          <w:sz w:val="24"/>
          <w:szCs w:val="24"/>
        </w:rPr>
      </w:pPr>
      <w:r w:rsidRPr="003D5754">
        <w:rPr>
          <w:rFonts w:ascii="Times New Roman" w:eastAsia="Times New Roman" w:hAnsi="Times New Roman" w:cs="Times New Roman"/>
          <w:sz w:val="24"/>
          <w:szCs w:val="24"/>
        </w:rPr>
        <w:t xml:space="preserve">Euro reform was initiated when Europe was about to fall apart. A debt-based euro had weakened Europe, increased inequality and undermined the quality of life. Europe was burdened with debts. If these debts were not serviced, the euro could collapse. </w:t>
      </w:r>
      <w:r w:rsidRPr="003D5754">
        <w:rPr>
          <w:rFonts w:ascii="Times New Roman" w:eastAsia="Times New Roman" w:hAnsi="Times New Roman" w:cs="Times New Roman"/>
          <w:i/>
          <w:iCs/>
          <w:sz w:val="24"/>
          <w:szCs w:val="24"/>
        </w:rPr>
        <w:t>“That is over now because the euro has become debt-free”</w:t>
      </w:r>
      <w:r w:rsidRPr="003D5754">
        <w:rPr>
          <w:rFonts w:ascii="Times New Roman" w:eastAsia="Times New Roman" w:hAnsi="Times New Roman" w:cs="Times New Roman"/>
          <w:sz w:val="24"/>
          <w:szCs w:val="24"/>
        </w:rPr>
        <w:t xml:space="preserve">, says Varoufakis. </w:t>
      </w:r>
      <w:r w:rsidRPr="003D5754">
        <w:rPr>
          <w:rFonts w:ascii="Times New Roman" w:eastAsia="Times New Roman" w:hAnsi="Times New Roman" w:cs="Times New Roman"/>
          <w:i/>
          <w:iCs/>
          <w:sz w:val="24"/>
          <w:szCs w:val="24"/>
        </w:rPr>
        <w:t>“It is now serving prosperity and well-being of all Europeans. Europe no longer needs to reform to keep a shaky euro afloat. The euro has been reformed so that Europe can flourish.”</w:t>
      </w:r>
    </w:p>
    <w:p w:rsidR="003D5754" w:rsidRPr="003D5754" w:rsidRDefault="003D5754" w:rsidP="003D5754">
      <w:pPr>
        <w:spacing w:before="100" w:beforeAutospacing="1" w:after="100" w:afterAutospacing="1" w:line="240" w:lineRule="auto"/>
        <w:rPr>
          <w:rFonts w:ascii="Times New Roman" w:eastAsia="Times New Roman" w:hAnsi="Times New Roman" w:cs="Times New Roman"/>
          <w:sz w:val="24"/>
          <w:szCs w:val="24"/>
        </w:rPr>
      </w:pPr>
      <w:r w:rsidRPr="003D5754">
        <w:rPr>
          <w:rFonts w:ascii="Times New Roman" w:eastAsia="Times New Roman" w:hAnsi="Times New Roman" w:cs="Times New Roman"/>
          <w:sz w:val="24"/>
          <w:szCs w:val="24"/>
        </w:rPr>
        <w:t xml:space="preserve">The debt-laden banks now survive on credit from the ECB. </w:t>
      </w:r>
      <w:r w:rsidRPr="003D5754">
        <w:rPr>
          <w:rFonts w:ascii="Times New Roman" w:eastAsia="Times New Roman" w:hAnsi="Times New Roman" w:cs="Times New Roman"/>
          <w:i/>
          <w:iCs/>
          <w:sz w:val="24"/>
          <w:szCs w:val="24"/>
        </w:rPr>
        <w:t>“That is a temporary situation, which we are going to solve quickly. The citizens’ dividend is essential to this. The dividends that citizens give to their banks for debt repayment are passed on to the ECB. In return the ECB settles an equal amount of debt from the banks with the ECB. The banks will get smaller and healthier. Default risks will decrease, decreasing the number of technically insolvent banks. Some banks may possibly fail. But that is not a public concern though, as account holders’ money has already been secured. There is no reason to keep insolvent banks afloat.”</w:t>
      </w:r>
    </w:p>
    <w:p w:rsidR="003D5754" w:rsidRPr="003D5754" w:rsidRDefault="003D5754" w:rsidP="003D5754">
      <w:pPr>
        <w:spacing w:before="100" w:beforeAutospacing="1" w:after="100" w:afterAutospacing="1" w:line="240" w:lineRule="auto"/>
        <w:rPr>
          <w:rFonts w:ascii="Times New Roman" w:eastAsia="Times New Roman" w:hAnsi="Times New Roman" w:cs="Times New Roman"/>
          <w:sz w:val="24"/>
          <w:szCs w:val="24"/>
        </w:rPr>
      </w:pPr>
      <w:r w:rsidRPr="003D5754">
        <w:rPr>
          <w:rFonts w:ascii="Times New Roman" w:eastAsia="Times New Roman" w:hAnsi="Times New Roman" w:cs="Times New Roman"/>
          <w:b/>
          <w:bCs/>
          <w:sz w:val="24"/>
          <w:szCs w:val="24"/>
        </w:rPr>
        <w:t>Debt-free euro</w:t>
      </w:r>
    </w:p>
    <w:p w:rsidR="003D5754" w:rsidRPr="003D5754" w:rsidRDefault="003D5754" w:rsidP="003D5754">
      <w:pPr>
        <w:spacing w:before="100" w:beforeAutospacing="1" w:after="100" w:afterAutospacing="1" w:line="240" w:lineRule="auto"/>
        <w:rPr>
          <w:rFonts w:ascii="Times New Roman" w:eastAsia="Times New Roman" w:hAnsi="Times New Roman" w:cs="Times New Roman"/>
          <w:sz w:val="24"/>
          <w:szCs w:val="24"/>
        </w:rPr>
      </w:pPr>
      <w:r w:rsidRPr="003D5754">
        <w:rPr>
          <w:rFonts w:ascii="Times New Roman" w:eastAsia="Times New Roman" w:hAnsi="Times New Roman" w:cs="Times New Roman"/>
          <w:sz w:val="24"/>
          <w:szCs w:val="24"/>
        </w:rPr>
        <w:t>In retrospect, it is strange that it took so long for euro reform to take place. Since the arrival of the internet, well before the introduction of the euro, it was no longer necessary to run the money system over bank balance sheets. Europe would have been spared a lot of misery if it had opted for a debt-free euro from the start. Both the banking crisis and the sovereign debt crisis had then passed her by.</w:t>
      </w:r>
    </w:p>
    <w:p w:rsidR="003D5754" w:rsidRPr="003D5754" w:rsidRDefault="003D5754" w:rsidP="003D5754">
      <w:pPr>
        <w:spacing w:before="100" w:beforeAutospacing="1" w:after="100" w:afterAutospacing="1" w:line="240" w:lineRule="auto"/>
        <w:rPr>
          <w:rFonts w:ascii="Times New Roman" w:eastAsia="Times New Roman" w:hAnsi="Times New Roman" w:cs="Times New Roman"/>
          <w:sz w:val="24"/>
          <w:szCs w:val="24"/>
        </w:rPr>
      </w:pPr>
      <w:r w:rsidRPr="003D5754">
        <w:rPr>
          <w:rFonts w:ascii="Times New Roman" w:eastAsia="Times New Roman" w:hAnsi="Times New Roman" w:cs="Times New Roman"/>
          <w:sz w:val="24"/>
          <w:szCs w:val="24"/>
        </w:rPr>
        <w:t xml:space="preserve">Varoufakis: </w:t>
      </w:r>
      <w:r w:rsidRPr="003D5754">
        <w:rPr>
          <w:rFonts w:ascii="Times New Roman" w:eastAsia="Times New Roman" w:hAnsi="Times New Roman" w:cs="Times New Roman"/>
          <w:i/>
          <w:iCs/>
          <w:sz w:val="24"/>
          <w:szCs w:val="24"/>
        </w:rPr>
        <w:t>“We’ve learned our lessons and paid our dues. Untenable debt-burdens brought the South into a deep malaise. A lot of prosperity has been lost. A lot of personal misery has been caused. Investors pulled out, and savings transferred to safer places. With a debt-based euro, European integration proved impossible. Debts drove the European economies apart.”</w:t>
      </w:r>
    </w:p>
    <w:p w:rsidR="003D5754" w:rsidRPr="003D5754" w:rsidRDefault="003D5754" w:rsidP="003D5754">
      <w:pPr>
        <w:spacing w:before="100" w:beforeAutospacing="1" w:after="100" w:afterAutospacing="1" w:line="240" w:lineRule="auto"/>
        <w:rPr>
          <w:rFonts w:ascii="Times New Roman" w:eastAsia="Times New Roman" w:hAnsi="Times New Roman" w:cs="Times New Roman"/>
          <w:sz w:val="24"/>
          <w:szCs w:val="24"/>
        </w:rPr>
      </w:pPr>
      <w:r w:rsidRPr="003D5754">
        <w:rPr>
          <w:rFonts w:ascii="Times New Roman" w:eastAsia="Times New Roman" w:hAnsi="Times New Roman" w:cs="Times New Roman"/>
          <w:sz w:val="24"/>
          <w:szCs w:val="24"/>
        </w:rPr>
        <w:t xml:space="preserve">A debt-free euro consists of cash (coins and banknotes) and – now also – digital euro. Previously, the euro consisted mainly of ‘debt’; claims on banks and other financial institutions. These claims were covered by the assets of banks, such as mortgages and government debt. In the event of a bankruptcy of Greece, many bank </w:t>
      </w:r>
      <w:r w:rsidRPr="003D5754">
        <w:rPr>
          <w:rFonts w:ascii="Times New Roman" w:eastAsia="Times New Roman" w:hAnsi="Times New Roman" w:cs="Times New Roman"/>
          <w:sz w:val="24"/>
          <w:szCs w:val="24"/>
        </w:rPr>
        <w:lastRenderedPageBreak/>
        <w:t>balances would lose their cover. That is why Greece was not allowed to go bankrupt. The Greeks had to suffer to keep the debt-based euro up.</w:t>
      </w:r>
    </w:p>
    <w:p w:rsidR="003D5754" w:rsidRPr="003D5754" w:rsidRDefault="003D5754" w:rsidP="003D5754">
      <w:pPr>
        <w:spacing w:before="100" w:beforeAutospacing="1" w:after="100" w:afterAutospacing="1" w:line="240" w:lineRule="auto"/>
        <w:rPr>
          <w:rFonts w:ascii="Times New Roman" w:eastAsia="Times New Roman" w:hAnsi="Times New Roman" w:cs="Times New Roman"/>
          <w:sz w:val="24"/>
          <w:szCs w:val="24"/>
        </w:rPr>
      </w:pPr>
      <w:r w:rsidRPr="003D5754">
        <w:rPr>
          <w:rFonts w:ascii="Times New Roman" w:eastAsia="Times New Roman" w:hAnsi="Times New Roman" w:cs="Times New Roman"/>
          <w:sz w:val="24"/>
          <w:szCs w:val="24"/>
        </w:rPr>
        <w:t>In the meantime, the ECB tried to bring the coverage of bank balances up to standard. This was done by artificially inflating the prices of homes and securities. As a result, households had to make more debts, which increased debt levels even further. That diabolical spiral has now been broken and is reversed by distribution of a citizens’ dividend.</w:t>
      </w:r>
    </w:p>
    <w:p w:rsidR="003D5754" w:rsidRPr="003D5754" w:rsidRDefault="003D5754" w:rsidP="003D5754">
      <w:pPr>
        <w:spacing w:before="100" w:beforeAutospacing="1" w:after="100" w:afterAutospacing="1" w:line="240" w:lineRule="auto"/>
        <w:rPr>
          <w:rFonts w:ascii="Times New Roman" w:eastAsia="Times New Roman" w:hAnsi="Times New Roman" w:cs="Times New Roman"/>
          <w:sz w:val="24"/>
          <w:szCs w:val="24"/>
        </w:rPr>
      </w:pPr>
      <w:r w:rsidRPr="003D5754">
        <w:rPr>
          <w:rFonts w:ascii="Times New Roman" w:eastAsia="Times New Roman" w:hAnsi="Times New Roman" w:cs="Times New Roman"/>
          <w:b/>
          <w:bCs/>
          <w:sz w:val="24"/>
          <w:szCs w:val="24"/>
        </w:rPr>
        <w:t>Investments</w:t>
      </w:r>
    </w:p>
    <w:p w:rsidR="003D5754" w:rsidRPr="003D5754" w:rsidRDefault="003D5754" w:rsidP="003D5754">
      <w:pPr>
        <w:spacing w:before="100" w:beforeAutospacing="1" w:after="100" w:afterAutospacing="1" w:line="240" w:lineRule="auto"/>
        <w:rPr>
          <w:rFonts w:ascii="Times New Roman" w:eastAsia="Times New Roman" w:hAnsi="Times New Roman" w:cs="Times New Roman"/>
          <w:sz w:val="24"/>
          <w:szCs w:val="24"/>
        </w:rPr>
      </w:pPr>
      <w:r w:rsidRPr="003D5754">
        <w:rPr>
          <w:rFonts w:ascii="Times New Roman" w:eastAsia="Times New Roman" w:hAnsi="Times New Roman" w:cs="Times New Roman"/>
          <w:sz w:val="24"/>
          <w:szCs w:val="24"/>
        </w:rPr>
        <w:t>Now that the euro is debt-free, the money supply must increase to prevent prices from falling. A fall in prices is expected because savings have become inactive. Savings now rest securely in digital safes and are no longer invested in banks. They are withdrawn from the economy. The successor to the ECB, the European Monetary Authority (EMA), will compensate this by putting new digital euros into circulation. These new euros are made available to the Member States who can use them for tax reductions, social benefits and public investments.</w:t>
      </w:r>
    </w:p>
    <w:p w:rsidR="003D5754" w:rsidRPr="003D5754" w:rsidRDefault="003D5754" w:rsidP="003D5754">
      <w:pPr>
        <w:spacing w:before="100" w:beforeAutospacing="1" w:after="100" w:afterAutospacing="1" w:line="240" w:lineRule="auto"/>
        <w:rPr>
          <w:rFonts w:ascii="Times New Roman" w:eastAsia="Times New Roman" w:hAnsi="Times New Roman" w:cs="Times New Roman"/>
          <w:sz w:val="24"/>
          <w:szCs w:val="24"/>
        </w:rPr>
      </w:pPr>
      <w:r w:rsidRPr="003D5754">
        <w:rPr>
          <w:rFonts w:ascii="Times New Roman" w:eastAsia="Times New Roman" w:hAnsi="Times New Roman" w:cs="Times New Roman"/>
          <w:sz w:val="24"/>
          <w:szCs w:val="24"/>
        </w:rPr>
        <w:t>The European Commission is working on a proposal to coordinate public investments. The ambitions have been adjusted upwards. The energy supply must be completely sustainable within five years. Combustion engines are being phased out. Sale of new combustion engines will be prohibited from next year on. In ten years, all existing combustion engines must have disappeared from the streets. Owners of old combustion engines are financially compensated. A pan-European magnetic transportation network will be constructed. Once that is complete, European aviation will be phased out. Here too, the time horizon has been set at ten years.</w:t>
      </w:r>
    </w:p>
    <w:p w:rsidR="003D5754" w:rsidRPr="003D5754" w:rsidRDefault="003D5754" w:rsidP="003D5754">
      <w:pPr>
        <w:spacing w:before="100" w:beforeAutospacing="1" w:after="100" w:afterAutospacing="1" w:line="240" w:lineRule="auto"/>
        <w:rPr>
          <w:rFonts w:ascii="Times New Roman" w:eastAsia="Times New Roman" w:hAnsi="Times New Roman" w:cs="Times New Roman"/>
          <w:sz w:val="24"/>
          <w:szCs w:val="24"/>
        </w:rPr>
      </w:pPr>
      <w:r w:rsidRPr="003D5754">
        <w:rPr>
          <w:rFonts w:ascii="Times New Roman" w:eastAsia="Times New Roman" w:hAnsi="Times New Roman" w:cs="Times New Roman"/>
          <w:b/>
          <w:bCs/>
          <w:sz w:val="24"/>
          <w:szCs w:val="24"/>
        </w:rPr>
        <w:t>Pensions</w:t>
      </w:r>
    </w:p>
    <w:p w:rsidR="003D5754" w:rsidRPr="003D5754" w:rsidRDefault="003D5754" w:rsidP="003D5754">
      <w:pPr>
        <w:spacing w:before="100" w:beforeAutospacing="1" w:after="100" w:afterAutospacing="1" w:line="240" w:lineRule="auto"/>
        <w:rPr>
          <w:rFonts w:ascii="Times New Roman" w:eastAsia="Times New Roman" w:hAnsi="Times New Roman" w:cs="Times New Roman"/>
          <w:sz w:val="24"/>
          <w:szCs w:val="24"/>
        </w:rPr>
      </w:pPr>
      <w:r w:rsidRPr="003D5754">
        <w:rPr>
          <w:rFonts w:ascii="Times New Roman" w:eastAsia="Times New Roman" w:hAnsi="Times New Roman" w:cs="Times New Roman"/>
          <w:sz w:val="24"/>
          <w:szCs w:val="24"/>
        </w:rPr>
        <w:t xml:space="preserve">The pension system will be radically revised. Varoufakis: </w:t>
      </w:r>
      <w:r w:rsidRPr="003D5754">
        <w:rPr>
          <w:rFonts w:ascii="Times New Roman" w:eastAsia="Times New Roman" w:hAnsi="Times New Roman" w:cs="Times New Roman"/>
          <w:i/>
          <w:iCs/>
          <w:sz w:val="24"/>
          <w:szCs w:val="24"/>
        </w:rPr>
        <w:t>“pension security is not in the piggy bank, but in a prosperous economy. Your piggy bank may determine how big your part of the pie is. However, it does not guarantee that there is any cake when you retire. To ensure that there will be enough cake in the future, we must invest, not save.”</w:t>
      </w:r>
      <w:r w:rsidRPr="003D5754">
        <w:rPr>
          <w:rFonts w:ascii="Times New Roman" w:eastAsia="Times New Roman" w:hAnsi="Times New Roman" w:cs="Times New Roman"/>
          <w:sz w:val="24"/>
          <w:szCs w:val="24"/>
        </w:rPr>
        <w:t xml:space="preserve"> To encourage these investments, a basic pension is set for all Europeans. Varoufakis: </w:t>
      </w:r>
      <w:r w:rsidRPr="003D5754">
        <w:rPr>
          <w:rFonts w:ascii="Times New Roman" w:eastAsia="Times New Roman" w:hAnsi="Times New Roman" w:cs="Times New Roman"/>
          <w:i/>
          <w:iCs/>
          <w:sz w:val="24"/>
          <w:szCs w:val="24"/>
        </w:rPr>
        <w:t>“the markets must be sure that older people have sufficient income. Then the markets can deliver the products and services that elderly people need.”</w:t>
      </w:r>
    </w:p>
    <w:p w:rsidR="003D5754" w:rsidRPr="003D5754" w:rsidRDefault="003D5754" w:rsidP="003D5754">
      <w:pPr>
        <w:spacing w:before="100" w:beforeAutospacing="1" w:after="100" w:afterAutospacing="1" w:line="240" w:lineRule="auto"/>
        <w:rPr>
          <w:rFonts w:ascii="Times New Roman" w:eastAsia="Times New Roman" w:hAnsi="Times New Roman" w:cs="Times New Roman"/>
          <w:sz w:val="24"/>
          <w:szCs w:val="24"/>
        </w:rPr>
      </w:pPr>
      <w:r w:rsidRPr="003D5754">
        <w:rPr>
          <w:rFonts w:ascii="Times New Roman" w:eastAsia="Times New Roman" w:hAnsi="Times New Roman" w:cs="Times New Roman"/>
          <w:sz w:val="24"/>
          <w:szCs w:val="24"/>
        </w:rPr>
        <w:t xml:space="preserve">The European Union is obliged to ensure that there is always enough money in circulation and that the money </w:t>
      </w:r>
      <w:r w:rsidRPr="003D5754">
        <w:rPr>
          <w:rFonts w:ascii="Times New Roman" w:eastAsia="Times New Roman" w:hAnsi="Times New Roman" w:cs="Times New Roman"/>
          <w:i/>
          <w:iCs/>
          <w:sz w:val="24"/>
          <w:szCs w:val="24"/>
        </w:rPr>
        <w:t>is</w:t>
      </w:r>
      <w:r w:rsidRPr="003D5754">
        <w:rPr>
          <w:rFonts w:ascii="Times New Roman" w:eastAsia="Times New Roman" w:hAnsi="Times New Roman" w:cs="Times New Roman"/>
          <w:sz w:val="24"/>
          <w:szCs w:val="24"/>
        </w:rPr>
        <w:t xml:space="preserve"> circulating. With the digital euro this can be monitored in real-time and adjusted if necessary. Pension payments form an important link in the cycle. Additionally, Europe can make targeted payments to citizens, if necessary, to stimulate the economy.</w:t>
      </w:r>
    </w:p>
    <w:p w:rsidR="003D5754" w:rsidRPr="003D5754" w:rsidRDefault="003D5754" w:rsidP="003D5754">
      <w:pPr>
        <w:spacing w:before="100" w:beforeAutospacing="1" w:after="100" w:afterAutospacing="1" w:line="240" w:lineRule="auto"/>
        <w:rPr>
          <w:rFonts w:ascii="Times New Roman" w:eastAsia="Times New Roman" w:hAnsi="Times New Roman" w:cs="Times New Roman"/>
          <w:sz w:val="24"/>
          <w:szCs w:val="24"/>
        </w:rPr>
      </w:pPr>
      <w:r w:rsidRPr="003D5754">
        <w:rPr>
          <w:rFonts w:ascii="Times New Roman" w:eastAsia="Times New Roman" w:hAnsi="Times New Roman" w:cs="Times New Roman"/>
          <w:b/>
          <w:bCs/>
          <w:sz w:val="24"/>
          <w:szCs w:val="24"/>
        </w:rPr>
        <w:t>Dividend</w:t>
      </w:r>
    </w:p>
    <w:p w:rsidR="003D5754" w:rsidRPr="003D5754" w:rsidRDefault="003D5754" w:rsidP="003D5754">
      <w:pPr>
        <w:spacing w:before="100" w:beforeAutospacing="1" w:after="100" w:afterAutospacing="1" w:line="240" w:lineRule="auto"/>
        <w:rPr>
          <w:rFonts w:ascii="Times New Roman" w:eastAsia="Times New Roman" w:hAnsi="Times New Roman" w:cs="Times New Roman"/>
          <w:sz w:val="24"/>
          <w:szCs w:val="24"/>
        </w:rPr>
      </w:pPr>
      <w:r w:rsidRPr="003D5754">
        <w:rPr>
          <w:rFonts w:ascii="Times New Roman" w:eastAsia="Times New Roman" w:hAnsi="Times New Roman" w:cs="Times New Roman"/>
          <w:sz w:val="24"/>
          <w:szCs w:val="24"/>
        </w:rPr>
        <w:t>A family of four will receive a dividend of € 100,000. This can be used, for example, to reduce their mortgage debt. Banks are obliged to cooperate penalty-free. Debt reduction is also important for them. They themselves are as indebted as households are. As households reduce their debts to banks, banks can reduce an equal amount of their debts to the ECB.</w:t>
      </w:r>
    </w:p>
    <w:p w:rsidR="003D5754" w:rsidRPr="003D5754" w:rsidRDefault="003D5754" w:rsidP="003D5754">
      <w:pPr>
        <w:spacing w:before="100" w:beforeAutospacing="1" w:after="100" w:afterAutospacing="1" w:line="240" w:lineRule="auto"/>
        <w:rPr>
          <w:rFonts w:ascii="Times New Roman" w:eastAsia="Times New Roman" w:hAnsi="Times New Roman" w:cs="Times New Roman"/>
          <w:sz w:val="24"/>
          <w:szCs w:val="24"/>
        </w:rPr>
      </w:pPr>
      <w:r w:rsidRPr="003D5754">
        <w:rPr>
          <w:rFonts w:ascii="Times New Roman" w:eastAsia="Times New Roman" w:hAnsi="Times New Roman" w:cs="Times New Roman"/>
          <w:sz w:val="24"/>
          <w:szCs w:val="24"/>
        </w:rPr>
        <w:t>Member States will also receive dividends from Europe. With these dividends they can pay off public debt in the hands of banks. This helps them to get their government debt in good order. Member States with a relatively small government debt receive a larger share in the ECB, which entitles to annual profit distribution until the ECB is dissolved.</w:t>
      </w:r>
    </w:p>
    <w:p w:rsidR="003D5754" w:rsidRPr="003D5754" w:rsidRDefault="003D5754" w:rsidP="003D5754">
      <w:pPr>
        <w:spacing w:before="100" w:beforeAutospacing="1" w:after="100" w:afterAutospacing="1" w:line="240" w:lineRule="auto"/>
        <w:rPr>
          <w:rFonts w:ascii="Times New Roman" w:eastAsia="Times New Roman" w:hAnsi="Times New Roman" w:cs="Times New Roman"/>
          <w:sz w:val="24"/>
          <w:szCs w:val="24"/>
        </w:rPr>
      </w:pPr>
      <w:r w:rsidRPr="003D5754">
        <w:rPr>
          <w:rFonts w:ascii="Times New Roman" w:eastAsia="Times New Roman" w:hAnsi="Times New Roman" w:cs="Times New Roman"/>
          <w:sz w:val="24"/>
          <w:szCs w:val="24"/>
        </w:rPr>
        <w:lastRenderedPageBreak/>
        <w:t>Deposits are no longer protected by the government. Banks must provide insight into the risks in any remaining deposit, which is no longer freely available unless at current market value.</w:t>
      </w:r>
    </w:p>
    <w:p w:rsidR="003D5754" w:rsidRPr="003D5754" w:rsidRDefault="003D5754" w:rsidP="003D5754">
      <w:pPr>
        <w:spacing w:before="100" w:beforeAutospacing="1" w:after="100" w:afterAutospacing="1" w:line="240" w:lineRule="auto"/>
        <w:rPr>
          <w:rFonts w:ascii="Times New Roman" w:eastAsia="Times New Roman" w:hAnsi="Times New Roman" w:cs="Times New Roman"/>
          <w:sz w:val="24"/>
          <w:szCs w:val="24"/>
        </w:rPr>
      </w:pPr>
      <w:r w:rsidRPr="003D5754">
        <w:rPr>
          <w:rFonts w:ascii="Times New Roman" w:eastAsia="Times New Roman" w:hAnsi="Times New Roman" w:cs="Times New Roman"/>
          <w:b/>
          <w:bCs/>
          <w:sz w:val="24"/>
          <w:szCs w:val="24"/>
        </w:rPr>
        <w:t>United States</w:t>
      </w:r>
    </w:p>
    <w:p w:rsidR="003D5754" w:rsidRPr="003D5754" w:rsidRDefault="003D5754" w:rsidP="003D5754">
      <w:pPr>
        <w:spacing w:before="100" w:beforeAutospacing="1" w:after="100" w:afterAutospacing="1" w:line="240" w:lineRule="auto"/>
        <w:rPr>
          <w:rFonts w:ascii="Times New Roman" w:eastAsia="Times New Roman" w:hAnsi="Times New Roman" w:cs="Times New Roman"/>
          <w:sz w:val="24"/>
          <w:szCs w:val="24"/>
        </w:rPr>
      </w:pPr>
      <w:r w:rsidRPr="003D5754">
        <w:rPr>
          <w:rFonts w:ascii="Times New Roman" w:eastAsia="Times New Roman" w:hAnsi="Times New Roman" w:cs="Times New Roman"/>
          <w:sz w:val="24"/>
          <w:szCs w:val="24"/>
        </w:rPr>
        <w:t>President Beyoncé of the United States has announced that the dollar will be debt-free by the end of this year. China is also well advanced with the introduction of debt-free money. Both countries want to avoid falling behind. In order to compete with Europe, they too must free themselves from unnecessary debts.</w:t>
      </w:r>
    </w:p>
    <w:p w:rsidR="003D5754" w:rsidRPr="003D5754" w:rsidRDefault="003D5754" w:rsidP="003D5754">
      <w:pPr>
        <w:spacing w:before="100" w:beforeAutospacing="1" w:after="100" w:afterAutospacing="1" w:line="240" w:lineRule="auto"/>
        <w:rPr>
          <w:rFonts w:ascii="Times New Roman" w:eastAsia="Times New Roman" w:hAnsi="Times New Roman" w:cs="Times New Roman"/>
          <w:sz w:val="24"/>
          <w:szCs w:val="24"/>
        </w:rPr>
      </w:pPr>
      <w:r w:rsidRPr="003D5754">
        <w:rPr>
          <w:rFonts w:ascii="Times New Roman" w:eastAsia="Times New Roman" w:hAnsi="Times New Roman" w:cs="Times New Roman"/>
          <w:sz w:val="24"/>
          <w:szCs w:val="24"/>
        </w:rPr>
        <w:t> </w:t>
      </w:r>
    </w:p>
    <w:p w:rsidR="003D5754" w:rsidRPr="003D5754" w:rsidRDefault="003D5754" w:rsidP="003D5754">
      <w:pPr>
        <w:spacing w:before="100" w:beforeAutospacing="1" w:after="100" w:afterAutospacing="1" w:line="240" w:lineRule="auto"/>
        <w:rPr>
          <w:rFonts w:ascii="Times New Roman" w:eastAsia="Times New Roman" w:hAnsi="Times New Roman" w:cs="Times New Roman"/>
          <w:sz w:val="24"/>
          <w:szCs w:val="24"/>
        </w:rPr>
      </w:pPr>
      <w:r w:rsidRPr="003D5754">
        <w:rPr>
          <w:rFonts w:ascii="Times New Roman" w:eastAsia="Times New Roman" w:hAnsi="Times New Roman" w:cs="Times New Roman"/>
          <w:i/>
          <w:iCs/>
          <w:sz w:val="24"/>
          <w:szCs w:val="24"/>
        </w:rPr>
        <w:t>Written by Edgar Wortmann – November 22, 2018</w:t>
      </w:r>
    </w:p>
    <w:p w:rsidR="003D5754" w:rsidRPr="003D5754" w:rsidRDefault="003D5754" w:rsidP="003D5754">
      <w:pPr>
        <w:spacing w:before="100" w:beforeAutospacing="1" w:after="100" w:afterAutospacing="1" w:line="240" w:lineRule="auto"/>
        <w:rPr>
          <w:rFonts w:ascii="Times New Roman" w:eastAsia="Times New Roman" w:hAnsi="Times New Roman" w:cs="Times New Roman"/>
          <w:sz w:val="24"/>
          <w:szCs w:val="24"/>
        </w:rPr>
      </w:pPr>
      <w:r w:rsidRPr="003D5754">
        <w:rPr>
          <w:rFonts w:ascii="Times New Roman" w:eastAsia="Times New Roman" w:hAnsi="Times New Roman" w:cs="Times New Roman"/>
          <w:i/>
          <w:iCs/>
          <w:sz w:val="24"/>
          <w:szCs w:val="24"/>
        </w:rPr>
        <w:t xml:space="preserve">Originally published in Dutch on June 26, 2018 by </w:t>
      </w:r>
      <w:hyperlink r:id="rId6" w:history="1">
        <w:proofErr w:type="spellStart"/>
        <w:r w:rsidRPr="003D5754">
          <w:rPr>
            <w:rFonts w:ascii="Times New Roman" w:eastAsia="Times New Roman" w:hAnsi="Times New Roman" w:cs="Times New Roman"/>
            <w:i/>
            <w:iCs/>
            <w:color w:val="0000FF"/>
            <w:sz w:val="24"/>
            <w:szCs w:val="24"/>
            <w:u w:val="single"/>
          </w:rPr>
          <w:t>Ons</w:t>
        </w:r>
        <w:proofErr w:type="spellEnd"/>
        <w:r w:rsidRPr="003D5754">
          <w:rPr>
            <w:rFonts w:ascii="Times New Roman" w:eastAsia="Times New Roman" w:hAnsi="Times New Roman" w:cs="Times New Roman"/>
            <w:i/>
            <w:iCs/>
            <w:color w:val="0000FF"/>
            <w:sz w:val="24"/>
            <w:szCs w:val="24"/>
            <w:u w:val="single"/>
          </w:rPr>
          <w:t xml:space="preserve"> Geld</w:t>
        </w:r>
      </w:hyperlink>
      <w:r w:rsidRPr="003D5754">
        <w:rPr>
          <w:rFonts w:ascii="Times New Roman" w:eastAsia="Times New Roman" w:hAnsi="Times New Roman" w:cs="Times New Roman"/>
          <w:i/>
          <w:iCs/>
          <w:sz w:val="24"/>
          <w:szCs w:val="24"/>
        </w:rPr>
        <w:t>.</w:t>
      </w:r>
    </w:p>
    <w:p w:rsidR="00B56FCE" w:rsidRDefault="00B56FCE"/>
    <w:sectPr w:rsidR="00B56FCE" w:rsidSect="003D5754">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4FA8" w:rsidRDefault="00454FA8" w:rsidP="003D5754">
      <w:pPr>
        <w:spacing w:after="0" w:line="240" w:lineRule="auto"/>
      </w:pPr>
      <w:r>
        <w:separator/>
      </w:r>
    </w:p>
  </w:endnote>
  <w:endnote w:type="continuationSeparator" w:id="0">
    <w:p w:rsidR="00454FA8" w:rsidRDefault="00454FA8" w:rsidP="003D5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4FA8" w:rsidRDefault="00454FA8" w:rsidP="003D5754">
      <w:pPr>
        <w:spacing w:after="0" w:line="240" w:lineRule="auto"/>
      </w:pPr>
      <w:r>
        <w:separator/>
      </w:r>
    </w:p>
  </w:footnote>
  <w:footnote w:type="continuationSeparator" w:id="0">
    <w:p w:rsidR="00454FA8" w:rsidRDefault="00454FA8" w:rsidP="003D5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Content>
      <w:p w:rsidR="003D5754" w:rsidRDefault="003D5754">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rsidR="003D5754" w:rsidRDefault="003D57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754"/>
    <w:rsid w:val="003D5754"/>
    <w:rsid w:val="00454FA8"/>
    <w:rsid w:val="00B56FCE"/>
    <w:rsid w:val="00F40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5FBC57-6757-4DF5-A8EE-7A16D949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D57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7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754"/>
  </w:style>
  <w:style w:type="paragraph" w:styleId="Footer">
    <w:name w:val="footer"/>
    <w:basedOn w:val="Normal"/>
    <w:link w:val="FooterChar"/>
    <w:uiPriority w:val="99"/>
    <w:unhideWhenUsed/>
    <w:rsid w:val="003D57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754"/>
  </w:style>
  <w:style w:type="character" w:customStyle="1" w:styleId="Heading2Char">
    <w:name w:val="Heading 2 Char"/>
    <w:basedOn w:val="DefaultParagraphFont"/>
    <w:link w:val="Heading2"/>
    <w:uiPriority w:val="9"/>
    <w:rsid w:val="003D5754"/>
    <w:rPr>
      <w:rFonts w:ascii="Times New Roman" w:eastAsia="Times New Roman" w:hAnsi="Times New Roman" w:cs="Times New Roman"/>
      <w:b/>
      <w:bCs/>
      <w:sz w:val="36"/>
      <w:szCs w:val="36"/>
    </w:rPr>
  </w:style>
  <w:style w:type="character" w:customStyle="1" w:styleId="entry-author">
    <w:name w:val="entry-author"/>
    <w:basedOn w:val="DefaultParagraphFont"/>
    <w:rsid w:val="003D5754"/>
  </w:style>
  <w:style w:type="character" w:styleId="Hyperlink">
    <w:name w:val="Hyperlink"/>
    <w:basedOn w:val="DefaultParagraphFont"/>
    <w:uiPriority w:val="99"/>
    <w:semiHidden/>
    <w:unhideWhenUsed/>
    <w:rsid w:val="003D5754"/>
    <w:rPr>
      <w:color w:val="0000FF"/>
      <w:u w:val="single"/>
    </w:rPr>
  </w:style>
  <w:style w:type="character" w:customStyle="1" w:styleId="entry-author-name">
    <w:name w:val="entry-author-name"/>
    <w:basedOn w:val="DefaultParagraphFont"/>
    <w:rsid w:val="003D5754"/>
  </w:style>
  <w:style w:type="character" w:customStyle="1" w:styleId="entry-categories">
    <w:name w:val="entry-categories"/>
    <w:basedOn w:val="DefaultParagraphFont"/>
    <w:rsid w:val="003D5754"/>
  </w:style>
  <w:style w:type="character" w:customStyle="1" w:styleId="entry-comments-link">
    <w:name w:val="entry-comments-link"/>
    <w:basedOn w:val="DefaultParagraphFont"/>
    <w:rsid w:val="003D5754"/>
  </w:style>
  <w:style w:type="paragraph" w:styleId="NormalWeb">
    <w:name w:val="Normal (Web)"/>
    <w:basedOn w:val="Normal"/>
    <w:uiPriority w:val="99"/>
    <w:semiHidden/>
    <w:unhideWhenUsed/>
    <w:rsid w:val="003D57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5754"/>
    <w:rPr>
      <w:b/>
      <w:bCs/>
    </w:rPr>
  </w:style>
  <w:style w:type="character" w:styleId="Emphasis">
    <w:name w:val="Emphasis"/>
    <w:basedOn w:val="DefaultParagraphFont"/>
    <w:uiPriority w:val="20"/>
    <w:qFormat/>
    <w:rsid w:val="003D57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71088">
      <w:bodyDiv w:val="1"/>
      <w:marLeft w:val="0"/>
      <w:marRight w:val="0"/>
      <w:marTop w:val="0"/>
      <w:marBottom w:val="0"/>
      <w:divBdr>
        <w:top w:val="none" w:sz="0" w:space="0" w:color="auto"/>
        <w:left w:val="none" w:sz="0" w:space="0" w:color="auto"/>
        <w:bottom w:val="none" w:sz="0" w:space="0" w:color="auto"/>
        <w:right w:val="none" w:sz="0" w:space="0" w:color="auto"/>
      </w:divBdr>
      <w:divsChild>
        <w:div w:id="488446581">
          <w:marLeft w:val="0"/>
          <w:marRight w:val="0"/>
          <w:marTop w:val="0"/>
          <w:marBottom w:val="0"/>
          <w:divBdr>
            <w:top w:val="none" w:sz="0" w:space="0" w:color="auto"/>
            <w:left w:val="none" w:sz="0" w:space="0" w:color="auto"/>
            <w:bottom w:val="none" w:sz="0" w:space="0" w:color="auto"/>
            <w:right w:val="none" w:sz="0" w:space="0" w:color="auto"/>
          </w:divBdr>
          <w:divsChild>
            <w:div w:id="596525762">
              <w:marLeft w:val="0"/>
              <w:marRight w:val="0"/>
              <w:marTop w:val="0"/>
              <w:marBottom w:val="0"/>
              <w:divBdr>
                <w:top w:val="none" w:sz="0" w:space="0" w:color="auto"/>
                <w:left w:val="none" w:sz="0" w:space="0" w:color="auto"/>
                <w:bottom w:val="none" w:sz="0" w:space="0" w:color="auto"/>
                <w:right w:val="none" w:sz="0" w:space="0" w:color="auto"/>
              </w:divBdr>
            </w:div>
          </w:divsChild>
        </w:div>
        <w:div w:id="134761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onsgeld.nu/bericht-uit-de-toekoms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2</cp:revision>
  <dcterms:created xsi:type="dcterms:W3CDTF">2019-03-14T22:16:00Z</dcterms:created>
  <dcterms:modified xsi:type="dcterms:W3CDTF">2019-03-14T22:16:00Z</dcterms:modified>
</cp:coreProperties>
</file>